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60" w:rsidRPr="009C3E11" w:rsidRDefault="009C3E11" w:rsidP="00457FBC">
      <w:pPr>
        <w:ind w:left="142"/>
        <w:jc w:val="center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RED NACIONAL DE EDUCACIÓN CONTI</w:t>
      </w:r>
      <w:r w:rsidR="00707560" w:rsidRPr="009C3E11">
        <w:rPr>
          <w:rFonts w:ascii="Arial Narrow" w:hAnsi="Arial Narrow"/>
          <w:sz w:val="22"/>
          <w:szCs w:val="22"/>
        </w:rPr>
        <w:t>NUA</w:t>
      </w:r>
    </w:p>
    <w:p w:rsidR="00707560" w:rsidRPr="009C3E11" w:rsidRDefault="00707560" w:rsidP="00457FBC">
      <w:pPr>
        <w:ind w:left="142"/>
        <w:jc w:val="center"/>
        <w:rPr>
          <w:rFonts w:ascii="Arial Narrow" w:hAnsi="Arial Narrow"/>
          <w:sz w:val="22"/>
          <w:szCs w:val="22"/>
        </w:rPr>
      </w:pPr>
    </w:p>
    <w:p w:rsidR="00707560" w:rsidRPr="009C3E11" w:rsidRDefault="00707560" w:rsidP="00457FBC">
      <w:pPr>
        <w:ind w:left="142"/>
        <w:jc w:val="center"/>
        <w:outlineLvl w:val="0"/>
        <w:rPr>
          <w:rFonts w:ascii="Arial Narrow" w:hAnsi="Arial Narrow"/>
          <w:sz w:val="22"/>
          <w:szCs w:val="22"/>
        </w:rPr>
      </w:pPr>
      <w:r w:rsidRPr="009C3E11">
        <w:rPr>
          <w:rFonts w:ascii="Arial Narrow" w:hAnsi="Arial Narrow"/>
          <w:sz w:val="22"/>
          <w:szCs w:val="22"/>
        </w:rPr>
        <w:t>REGLAMENTO</w:t>
      </w:r>
      <w:r w:rsidR="00457FBC" w:rsidRPr="009C3E11">
        <w:rPr>
          <w:rFonts w:ascii="Arial Narrow" w:hAnsi="Arial Narrow"/>
          <w:sz w:val="22"/>
          <w:szCs w:val="22"/>
        </w:rPr>
        <w:t xml:space="preserve"> 2014</w:t>
      </w:r>
    </w:p>
    <w:p w:rsidR="00707560" w:rsidRPr="009C3E11" w:rsidRDefault="00707560" w:rsidP="009C3E11">
      <w:pPr>
        <w:jc w:val="both"/>
        <w:rPr>
          <w:rFonts w:ascii="Arial Narrow" w:hAnsi="Arial Narrow"/>
          <w:sz w:val="22"/>
          <w:szCs w:val="22"/>
        </w:rPr>
      </w:pPr>
    </w:p>
    <w:p w:rsidR="00707560" w:rsidRPr="009C3E11" w:rsidRDefault="00707560" w:rsidP="00457FBC">
      <w:pPr>
        <w:ind w:left="142"/>
        <w:jc w:val="both"/>
        <w:rPr>
          <w:rFonts w:ascii="Arial Narrow" w:hAnsi="Arial Narrow"/>
          <w:sz w:val="22"/>
          <w:szCs w:val="22"/>
        </w:rPr>
      </w:pPr>
      <w:r w:rsidRPr="009C3E11">
        <w:rPr>
          <w:rFonts w:ascii="Arial Narrow" w:hAnsi="Arial Narrow"/>
          <w:sz w:val="22"/>
          <w:szCs w:val="22"/>
        </w:rPr>
        <w:t>Este reglamento se aplica a t</w:t>
      </w:r>
      <w:r w:rsidR="00457FBC" w:rsidRPr="009C3E11">
        <w:rPr>
          <w:rFonts w:ascii="Arial Narrow" w:hAnsi="Arial Narrow"/>
          <w:sz w:val="22"/>
          <w:szCs w:val="22"/>
        </w:rPr>
        <w:t>odas las actividades educativas</w:t>
      </w:r>
      <w:r w:rsidRPr="009C3E11">
        <w:rPr>
          <w:rFonts w:ascii="Arial Narrow" w:hAnsi="Arial Narrow"/>
          <w:sz w:val="22"/>
          <w:szCs w:val="22"/>
        </w:rPr>
        <w:t xml:space="preserve"> incluidas en la Red Nacional de Educación Continua de la SAP.</w:t>
      </w:r>
    </w:p>
    <w:p w:rsidR="00707560" w:rsidRPr="009C3E11" w:rsidRDefault="00707560" w:rsidP="00457FBC">
      <w:pPr>
        <w:ind w:left="142"/>
        <w:jc w:val="both"/>
        <w:rPr>
          <w:rFonts w:ascii="Arial Narrow" w:hAnsi="Arial Narrow"/>
          <w:sz w:val="22"/>
          <w:szCs w:val="22"/>
        </w:rPr>
      </w:pPr>
      <w:r w:rsidRPr="009C3E11">
        <w:rPr>
          <w:rFonts w:ascii="Arial Narrow" w:hAnsi="Arial Narrow"/>
          <w:sz w:val="22"/>
          <w:szCs w:val="22"/>
        </w:rPr>
        <w:t xml:space="preserve">Quedan excluidas de la Red los Congresos y aquellas actividades que tengan esta modalidad </w:t>
      </w:r>
      <w:r w:rsidR="00457FBC" w:rsidRPr="009C3E11">
        <w:rPr>
          <w:rFonts w:ascii="Arial Narrow" w:hAnsi="Arial Narrow"/>
          <w:sz w:val="22"/>
          <w:szCs w:val="22"/>
        </w:rPr>
        <w:t>(por</w:t>
      </w:r>
      <w:r w:rsidRPr="009C3E11">
        <w:rPr>
          <w:rFonts w:ascii="Arial Narrow" w:hAnsi="Arial Narrow"/>
          <w:sz w:val="22"/>
          <w:szCs w:val="22"/>
        </w:rPr>
        <w:t xml:space="preserve"> ej. Jornadas </w:t>
      </w:r>
      <w:r w:rsidR="00457FBC" w:rsidRPr="009C3E11">
        <w:rPr>
          <w:rFonts w:ascii="Arial Narrow" w:hAnsi="Arial Narrow"/>
          <w:sz w:val="22"/>
          <w:szCs w:val="22"/>
        </w:rPr>
        <w:t>regionales)</w:t>
      </w:r>
      <w:r w:rsidRPr="009C3E11">
        <w:rPr>
          <w:rFonts w:ascii="Arial Narrow" w:hAnsi="Arial Narrow"/>
          <w:sz w:val="22"/>
          <w:szCs w:val="22"/>
        </w:rPr>
        <w:t xml:space="preserve">. Si bien éstas son actividades educativas y acreditadas por la SAP, las mismas </w:t>
      </w:r>
      <w:r w:rsidR="00457FBC" w:rsidRPr="009C3E11">
        <w:rPr>
          <w:rFonts w:ascii="Arial Narrow" w:hAnsi="Arial Narrow"/>
          <w:sz w:val="22"/>
          <w:szCs w:val="22"/>
        </w:rPr>
        <w:t>dependen del área de Congresos.</w:t>
      </w:r>
    </w:p>
    <w:p w:rsidR="00707560" w:rsidRPr="009C3E11" w:rsidRDefault="00707560" w:rsidP="00457FBC">
      <w:pPr>
        <w:ind w:left="142"/>
        <w:jc w:val="both"/>
        <w:rPr>
          <w:rFonts w:ascii="Arial Narrow" w:hAnsi="Arial Narrow"/>
          <w:sz w:val="22"/>
          <w:szCs w:val="22"/>
        </w:rPr>
      </w:pPr>
    </w:p>
    <w:p w:rsidR="00707560" w:rsidRPr="009C3E11" w:rsidRDefault="00707560" w:rsidP="00457FBC">
      <w:pPr>
        <w:numPr>
          <w:ilvl w:val="0"/>
          <w:numId w:val="1"/>
        </w:numPr>
        <w:tabs>
          <w:tab w:val="clear" w:pos="1123"/>
          <w:tab w:val="num" w:pos="561"/>
        </w:tabs>
        <w:ind w:left="142" w:firstLine="0"/>
        <w:jc w:val="both"/>
        <w:rPr>
          <w:rFonts w:ascii="Arial Narrow" w:hAnsi="Arial Narrow"/>
          <w:sz w:val="22"/>
          <w:szCs w:val="22"/>
        </w:rPr>
      </w:pPr>
      <w:r w:rsidRPr="009C3E11">
        <w:rPr>
          <w:rFonts w:ascii="Arial Narrow" w:hAnsi="Arial Narrow"/>
          <w:sz w:val="22"/>
          <w:szCs w:val="22"/>
        </w:rPr>
        <w:t>El Coordinador Docente responsable de la actividad educativa, deberá ser socio de la SAP e integrar el grupo societario que propone dicha actividad.</w:t>
      </w:r>
    </w:p>
    <w:p w:rsidR="00707560" w:rsidRPr="009C3E11" w:rsidRDefault="00707560" w:rsidP="00457FBC">
      <w:pPr>
        <w:ind w:left="142"/>
        <w:jc w:val="both"/>
        <w:rPr>
          <w:rFonts w:ascii="Arial Narrow" w:hAnsi="Arial Narrow"/>
          <w:sz w:val="22"/>
          <w:szCs w:val="22"/>
        </w:rPr>
      </w:pPr>
    </w:p>
    <w:p w:rsidR="00707560" w:rsidRPr="009C3E11" w:rsidRDefault="00707560" w:rsidP="00457FBC">
      <w:pPr>
        <w:numPr>
          <w:ilvl w:val="0"/>
          <w:numId w:val="1"/>
        </w:numPr>
        <w:tabs>
          <w:tab w:val="clear" w:pos="1123"/>
          <w:tab w:val="num" w:pos="561"/>
        </w:tabs>
        <w:ind w:left="142" w:firstLine="0"/>
        <w:jc w:val="both"/>
        <w:rPr>
          <w:rFonts w:ascii="Arial Narrow" w:hAnsi="Arial Narrow"/>
          <w:sz w:val="22"/>
          <w:szCs w:val="22"/>
        </w:rPr>
      </w:pPr>
      <w:r w:rsidRPr="009C3E11">
        <w:rPr>
          <w:rFonts w:ascii="Arial Narrow" w:hAnsi="Arial Narrow"/>
          <w:sz w:val="22"/>
          <w:szCs w:val="22"/>
        </w:rPr>
        <w:t>El Coordinador Docente presentará</w:t>
      </w:r>
      <w:r w:rsidR="00457FBC" w:rsidRPr="009C3E11">
        <w:rPr>
          <w:rFonts w:ascii="Arial Narrow" w:hAnsi="Arial Narrow"/>
          <w:sz w:val="22"/>
          <w:szCs w:val="22"/>
        </w:rPr>
        <w:t>, por mail, con copia a la Filial o Region en el caso del AMBA,</w:t>
      </w:r>
      <w:r w:rsidRPr="009C3E11">
        <w:rPr>
          <w:rFonts w:ascii="Arial Narrow" w:hAnsi="Arial Narrow"/>
          <w:sz w:val="22"/>
          <w:szCs w:val="22"/>
        </w:rPr>
        <w:t xml:space="preserve"> su propuesta educativa </w:t>
      </w:r>
      <w:r w:rsidR="00457FBC" w:rsidRPr="009C3E11">
        <w:rPr>
          <w:rFonts w:ascii="Arial Narrow" w:hAnsi="Arial Narrow"/>
          <w:sz w:val="22"/>
          <w:szCs w:val="22"/>
        </w:rPr>
        <w:t>a</w:t>
      </w:r>
      <w:r w:rsidRPr="009C3E11">
        <w:rPr>
          <w:rFonts w:ascii="Arial Narrow" w:hAnsi="Arial Narrow"/>
          <w:sz w:val="22"/>
          <w:szCs w:val="22"/>
        </w:rPr>
        <w:t xml:space="preserve"> la Secretaría de Educación Continua en forma anual</w:t>
      </w:r>
      <w:r w:rsidR="00457FBC" w:rsidRPr="009C3E11">
        <w:rPr>
          <w:rFonts w:ascii="Arial Narrow" w:hAnsi="Arial Narrow"/>
          <w:sz w:val="22"/>
          <w:szCs w:val="22"/>
        </w:rPr>
        <w:t xml:space="preserve"> o semestral </w:t>
      </w:r>
      <w:r w:rsidRPr="009C3E11">
        <w:rPr>
          <w:rFonts w:ascii="Arial Narrow" w:hAnsi="Arial Narrow"/>
          <w:sz w:val="22"/>
          <w:szCs w:val="22"/>
        </w:rPr>
        <w:t>en el formulario correspondiente</w:t>
      </w:r>
      <w:r w:rsidR="00457FBC" w:rsidRPr="009C3E11">
        <w:rPr>
          <w:rFonts w:ascii="Arial Narrow" w:hAnsi="Arial Narrow"/>
          <w:sz w:val="22"/>
          <w:szCs w:val="22"/>
        </w:rPr>
        <w:t xml:space="preserve"> publicado en la página web de la Sociedad</w:t>
      </w:r>
      <w:r w:rsidRPr="009C3E11">
        <w:rPr>
          <w:rFonts w:ascii="Arial Narrow" w:hAnsi="Arial Narrow"/>
          <w:sz w:val="22"/>
          <w:szCs w:val="22"/>
        </w:rPr>
        <w:t>.</w:t>
      </w:r>
    </w:p>
    <w:p w:rsidR="00707560" w:rsidRPr="009C3E11" w:rsidRDefault="00707560" w:rsidP="00457FBC">
      <w:pPr>
        <w:tabs>
          <w:tab w:val="left" w:pos="561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9C3E11">
        <w:rPr>
          <w:rFonts w:ascii="Arial Narrow" w:hAnsi="Arial Narrow"/>
          <w:sz w:val="22"/>
          <w:szCs w:val="22"/>
        </w:rPr>
        <w:t xml:space="preserve">Quedará a cargo de la Secretaría de Educación Continua, la evaluación de las propuestas para su inclusión en la Red, </w:t>
      </w:r>
      <w:r w:rsidR="00457FBC" w:rsidRPr="009C3E11">
        <w:rPr>
          <w:rFonts w:ascii="Arial Narrow" w:hAnsi="Arial Narrow"/>
          <w:sz w:val="22"/>
          <w:szCs w:val="22"/>
        </w:rPr>
        <w:t xml:space="preserve">la </w:t>
      </w:r>
      <w:r w:rsidRPr="009C3E11">
        <w:rPr>
          <w:rFonts w:ascii="Arial Narrow" w:hAnsi="Arial Narrow"/>
          <w:sz w:val="22"/>
          <w:szCs w:val="22"/>
        </w:rPr>
        <w:t xml:space="preserve">asignación de créditos y </w:t>
      </w:r>
      <w:r w:rsidR="00457FBC" w:rsidRPr="009C3E11">
        <w:rPr>
          <w:rFonts w:ascii="Arial Narrow" w:hAnsi="Arial Narrow"/>
          <w:sz w:val="22"/>
          <w:szCs w:val="22"/>
        </w:rPr>
        <w:t xml:space="preserve">la </w:t>
      </w:r>
      <w:r w:rsidRPr="009C3E11">
        <w:rPr>
          <w:rFonts w:ascii="Arial Narrow" w:hAnsi="Arial Narrow"/>
          <w:sz w:val="22"/>
          <w:szCs w:val="22"/>
        </w:rPr>
        <w:t>difusión en los medios habituales de la SAP.</w:t>
      </w:r>
    </w:p>
    <w:p w:rsidR="00707560" w:rsidRPr="009C3E11" w:rsidRDefault="00707560" w:rsidP="00457FBC">
      <w:pPr>
        <w:tabs>
          <w:tab w:val="left" w:pos="561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9C3E11">
        <w:rPr>
          <w:rFonts w:ascii="Arial Narrow" w:hAnsi="Arial Narrow"/>
          <w:sz w:val="22"/>
          <w:szCs w:val="22"/>
        </w:rPr>
        <w:t>No se aceptarán las propuestas presentadas fuera de término</w:t>
      </w:r>
      <w:r w:rsidR="00457FBC" w:rsidRPr="009C3E11">
        <w:rPr>
          <w:rFonts w:ascii="Arial Narrow" w:hAnsi="Arial Narrow"/>
          <w:sz w:val="22"/>
          <w:szCs w:val="22"/>
        </w:rPr>
        <w:t>,</w:t>
      </w:r>
      <w:r w:rsidRPr="009C3E11">
        <w:rPr>
          <w:rFonts w:ascii="Arial Narrow" w:hAnsi="Arial Narrow"/>
          <w:sz w:val="22"/>
          <w:szCs w:val="22"/>
        </w:rPr>
        <w:t xml:space="preserve"> con datos incompletos en el formulario de </w:t>
      </w:r>
      <w:r w:rsidR="00457FBC" w:rsidRPr="009C3E11">
        <w:rPr>
          <w:rFonts w:ascii="Arial Narrow" w:hAnsi="Arial Narrow"/>
          <w:sz w:val="22"/>
          <w:szCs w:val="22"/>
        </w:rPr>
        <w:t>presentación y sin el aval de la Filial o Región (AMBA).</w:t>
      </w:r>
    </w:p>
    <w:p w:rsidR="00707560" w:rsidRPr="009C3E11" w:rsidRDefault="00707560" w:rsidP="00457FBC">
      <w:pPr>
        <w:ind w:left="142"/>
        <w:jc w:val="both"/>
        <w:rPr>
          <w:rFonts w:ascii="Arial Narrow" w:hAnsi="Arial Narrow"/>
          <w:sz w:val="22"/>
          <w:szCs w:val="22"/>
        </w:rPr>
      </w:pPr>
    </w:p>
    <w:p w:rsidR="00707560" w:rsidRPr="009C3E11" w:rsidRDefault="00707560" w:rsidP="00457FBC">
      <w:pPr>
        <w:numPr>
          <w:ilvl w:val="0"/>
          <w:numId w:val="1"/>
        </w:numPr>
        <w:tabs>
          <w:tab w:val="clear" w:pos="1123"/>
          <w:tab w:val="num" w:pos="561"/>
        </w:tabs>
        <w:ind w:left="142" w:firstLine="0"/>
        <w:jc w:val="both"/>
        <w:rPr>
          <w:rFonts w:ascii="Arial Narrow" w:hAnsi="Arial Narrow"/>
          <w:sz w:val="22"/>
          <w:szCs w:val="22"/>
        </w:rPr>
      </w:pPr>
      <w:r w:rsidRPr="009C3E11">
        <w:rPr>
          <w:rFonts w:ascii="Arial Narrow" w:hAnsi="Arial Narrow"/>
          <w:sz w:val="22"/>
          <w:szCs w:val="22"/>
        </w:rPr>
        <w:t>La asignación de créditos para las actividades docentes se realizará, luego de la aprobación de la actividad, según el sistema de asignación de créditos vigente (carga horaria y evaluación)</w:t>
      </w:r>
      <w:r w:rsidR="00457FBC" w:rsidRPr="009C3E11">
        <w:rPr>
          <w:rFonts w:ascii="Arial Narrow" w:hAnsi="Arial Narrow"/>
          <w:sz w:val="22"/>
          <w:szCs w:val="22"/>
        </w:rPr>
        <w:t xml:space="preserve"> publicados en la web </w:t>
      </w:r>
      <w:r w:rsidR="00BB3A0D">
        <w:rPr>
          <w:rFonts w:ascii="Arial Narrow" w:hAnsi="Arial Narrow"/>
          <w:sz w:val="22"/>
          <w:szCs w:val="22"/>
        </w:rPr>
        <w:t xml:space="preserve">de </w:t>
      </w:r>
      <w:r w:rsidR="00457FBC" w:rsidRPr="009C3E11">
        <w:rPr>
          <w:rFonts w:ascii="Arial Narrow" w:hAnsi="Arial Narrow"/>
          <w:sz w:val="22"/>
          <w:szCs w:val="22"/>
        </w:rPr>
        <w:t>la Sociedad</w:t>
      </w:r>
      <w:r w:rsidRPr="009C3E11">
        <w:rPr>
          <w:rFonts w:ascii="Arial Narrow" w:hAnsi="Arial Narrow"/>
          <w:sz w:val="22"/>
          <w:szCs w:val="22"/>
        </w:rPr>
        <w:t>.</w:t>
      </w:r>
      <w:r w:rsidR="00457FBC" w:rsidRPr="009C3E11">
        <w:rPr>
          <w:rFonts w:ascii="Arial Narrow" w:hAnsi="Arial Narrow"/>
          <w:sz w:val="22"/>
          <w:szCs w:val="22"/>
        </w:rPr>
        <w:t xml:space="preserve"> </w:t>
      </w:r>
      <w:r w:rsidRPr="009C3E11">
        <w:rPr>
          <w:rFonts w:ascii="Arial Narrow" w:hAnsi="Arial Narrow"/>
          <w:sz w:val="22"/>
          <w:szCs w:val="22"/>
        </w:rPr>
        <w:t>No se asignarán créditos a cursos ya iniciados, que no estén incluidos en la Red, ni serán retroactivos.</w:t>
      </w:r>
    </w:p>
    <w:p w:rsidR="00707560" w:rsidRPr="009C3E11" w:rsidRDefault="00707560" w:rsidP="00457FBC">
      <w:pPr>
        <w:tabs>
          <w:tab w:val="num" w:pos="561"/>
        </w:tabs>
        <w:jc w:val="both"/>
        <w:rPr>
          <w:rFonts w:ascii="Arial Narrow" w:hAnsi="Arial Narrow"/>
          <w:sz w:val="22"/>
          <w:szCs w:val="22"/>
        </w:rPr>
      </w:pPr>
    </w:p>
    <w:p w:rsidR="00707560" w:rsidRPr="009C3E11" w:rsidRDefault="00707560" w:rsidP="00457FBC">
      <w:pPr>
        <w:numPr>
          <w:ilvl w:val="0"/>
          <w:numId w:val="1"/>
        </w:numPr>
        <w:tabs>
          <w:tab w:val="clear" w:pos="1123"/>
          <w:tab w:val="num" w:pos="561"/>
        </w:tabs>
        <w:ind w:left="142" w:firstLine="0"/>
        <w:jc w:val="both"/>
        <w:rPr>
          <w:rFonts w:ascii="Arial Narrow" w:hAnsi="Arial Narrow"/>
          <w:sz w:val="22"/>
          <w:szCs w:val="22"/>
        </w:rPr>
      </w:pPr>
      <w:r w:rsidRPr="009C3E11">
        <w:rPr>
          <w:rFonts w:ascii="Arial Narrow" w:hAnsi="Arial Narrow"/>
          <w:sz w:val="22"/>
          <w:szCs w:val="22"/>
        </w:rPr>
        <w:t>La inscripción de los alumnos se realizará en la SAP (</w:t>
      </w:r>
      <w:r w:rsidR="00457FBC" w:rsidRPr="009C3E11">
        <w:rPr>
          <w:rFonts w:ascii="Arial Narrow" w:hAnsi="Arial Narrow"/>
          <w:sz w:val="22"/>
          <w:szCs w:val="22"/>
        </w:rPr>
        <w:t>Entidad Matriz</w:t>
      </w:r>
      <w:r w:rsidRPr="009C3E11">
        <w:rPr>
          <w:rFonts w:ascii="Arial Narrow" w:hAnsi="Arial Narrow"/>
          <w:sz w:val="22"/>
          <w:szCs w:val="22"/>
        </w:rPr>
        <w:t>, Filiales y Delegaciones). El alumno deberá estar inscripto al incorporarse al curso.</w:t>
      </w:r>
    </w:p>
    <w:p w:rsidR="00707560" w:rsidRPr="009C3E11" w:rsidRDefault="00707560" w:rsidP="00457FBC">
      <w:pPr>
        <w:tabs>
          <w:tab w:val="num" w:pos="561"/>
        </w:tabs>
        <w:jc w:val="both"/>
        <w:rPr>
          <w:rFonts w:ascii="Arial Narrow" w:hAnsi="Arial Narrow"/>
          <w:sz w:val="22"/>
          <w:szCs w:val="22"/>
        </w:rPr>
      </w:pPr>
    </w:p>
    <w:p w:rsidR="00457FBC" w:rsidRPr="009C3E11" w:rsidRDefault="00707560" w:rsidP="009C3E11">
      <w:pPr>
        <w:numPr>
          <w:ilvl w:val="0"/>
          <w:numId w:val="1"/>
        </w:numPr>
        <w:tabs>
          <w:tab w:val="clear" w:pos="1123"/>
          <w:tab w:val="num" w:pos="561"/>
        </w:tabs>
        <w:ind w:left="142" w:firstLine="0"/>
        <w:jc w:val="both"/>
        <w:rPr>
          <w:rFonts w:ascii="Arial Narrow" w:hAnsi="Arial Narrow"/>
          <w:sz w:val="22"/>
          <w:szCs w:val="22"/>
        </w:rPr>
      </w:pPr>
      <w:r w:rsidRPr="009C3E11">
        <w:rPr>
          <w:rFonts w:ascii="Arial Narrow" w:hAnsi="Arial Narrow"/>
          <w:sz w:val="22"/>
          <w:szCs w:val="22"/>
        </w:rPr>
        <w:t>Los certificados serán emitidos por la SAP (</w:t>
      </w:r>
      <w:r w:rsidR="00457FBC" w:rsidRPr="009C3E11">
        <w:rPr>
          <w:rFonts w:ascii="Arial Narrow" w:hAnsi="Arial Narrow"/>
          <w:sz w:val="22"/>
          <w:szCs w:val="22"/>
        </w:rPr>
        <w:t>Entidad Matriz</w:t>
      </w:r>
      <w:r w:rsidRPr="009C3E11">
        <w:rPr>
          <w:rFonts w:ascii="Arial Narrow" w:hAnsi="Arial Narrow"/>
          <w:sz w:val="22"/>
          <w:szCs w:val="22"/>
        </w:rPr>
        <w:t xml:space="preserve"> y Filiales</w:t>
      </w:r>
      <w:r w:rsidR="00457FBC" w:rsidRPr="009C3E11">
        <w:rPr>
          <w:rFonts w:ascii="Arial Narrow" w:hAnsi="Arial Narrow"/>
          <w:sz w:val="22"/>
          <w:szCs w:val="22"/>
        </w:rPr>
        <w:t xml:space="preserve"> según corresponda</w:t>
      </w:r>
      <w:r w:rsidRPr="009C3E11">
        <w:rPr>
          <w:rFonts w:ascii="Arial Narrow" w:hAnsi="Arial Narrow"/>
          <w:sz w:val="22"/>
          <w:szCs w:val="22"/>
        </w:rPr>
        <w:t>).</w:t>
      </w:r>
      <w:r w:rsidR="009C3E11" w:rsidRPr="009C3E11">
        <w:rPr>
          <w:rFonts w:ascii="Arial Narrow" w:hAnsi="Arial Narrow"/>
          <w:sz w:val="22"/>
          <w:szCs w:val="22"/>
        </w:rPr>
        <w:t xml:space="preserve"> </w:t>
      </w:r>
    </w:p>
    <w:p w:rsidR="00707560" w:rsidRPr="009C3E11" w:rsidRDefault="00707560" w:rsidP="00457FBC">
      <w:pPr>
        <w:numPr>
          <w:ilvl w:val="0"/>
          <w:numId w:val="4"/>
        </w:numPr>
        <w:ind w:left="709" w:hanging="207"/>
        <w:jc w:val="both"/>
        <w:rPr>
          <w:rFonts w:ascii="Arial Narrow" w:hAnsi="Arial Narrow"/>
          <w:sz w:val="22"/>
          <w:szCs w:val="22"/>
        </w:rPr>
      </w:pPr>
      <w:r w:rsidRPr="009C3E11">
        <w:rPr>
          <w:rFonts w:ascii="Arial Narrow" w:hAnsi="Arial Narrow"/>
          <w:sz w:val="22"/>
          <w:szCs w:val="22"/>
        </w:rPr>
        <w:t xml:space="preserve">En los certificados para los alumnos, debe figurar la </w:t>
      </w:r>
      <w:r w:rsidR="00457FBC" w:rsidRPr="009C3E11">
        <w:rPr>
          <w:rFonts w:ascii="Arial Narrow" w:hAnsi="Arial Narrow"/>
          <w:sz w:val="22"/>
          <w:szCs w:val="22"/>
        </w:rPr>
        <w:t xml:space="preserve">carga horaria y la </w:t>
      </w:r>
      <w:r w:rsidRPr="009C3E11">
        <w:rPr>
          <w:rFonts w:ascii="Arial Narrow" w:hAnsi="Arial Narrow"/>
          <w:sz w:val="22"/>
          <w:szCs w:val="22"/>
        </w:rPr>
        <w:t xml:space="preserve">cantidad de créditos </w:t>
      </w:r>
      <w:r w:rsidR="00457FBC" w:rsidRPr="009C3E11">
        <w:rPr>
          <w:rFonts w:ascii="Arial Narrow" w:hAnsi="Arial Narrow"/>
          <w:sz w:val="22"/>
          <w:szCs w:val="22"/>
        </w:rPr>
        <w:t>otorgados por la Secretaría de Educación Continua</w:t>
      </w:r>
      <w:r w:rsidRPr="009C3E11">
        <w:rPr>
          <w:rFonts w:ascii="Arial Narrow" w:hAnsi="Arial Narrow"/>
          <w:sz w:val="22"/>
          <w:szCs w:val="22"/>
        </w:rPr>
        <w:t>.</w:t>
      </w:r>
    </w:p>
    <w:p w:rsidR="00707560" w:rsidRPr="009C3E11" w:rsidRDefault="00707560" w:rsidP="00457FBC">
      <w:pPr>
        <w:numPr>
          <w:ilvl w:val="0"/>
          <w:numId w:val="4"/>
        </w:numPr>
        <w:ind w:left="709" w:hanging="207"/>
        <w:jc w:val="both"/>
        <w:rPr>
          <w:rFonts w:ascii="Arial Narrow" w:hAnsi="Arial Narrow"/>
          <w:sz w:val="22"/>
          <w:szCs w:val="22"/>
        </w:rPr>
      </w:pPr>
      <w:r w:rsidRPr="009C3E11">
        <w:rPr>
          <w:rFonts w:ascii="Arial Narrow" w:hAnsi="Arial Narrow"/>
          <w:sz w:val="22"/>
          <w:szCs w:val="22"/>
        </w:rPr>
        <w:t xml:space="preserve">Para los </w:t>
      </w:r>
      <w:r w:rsidR="00457FBC" w:rsidRPr="009C3E11">
        <w:rPr>
          <w:rFonts w:ascii="Arial Narrow" w:hAnsi="Arial Narrow"/>
          <w:sz w:val="22"/>
          <w:szCs w:val="22"/>
        </w:rPr>
        <w:t xml:space="preserve">certificados de los </w:t>
      </w:r>
      <w:r w:rsidRPr="009C3E11">
        <w:rPr>
          <w:rFonts w:ascii="Arial Narrow" w:hAnsi="Arial Narrow"/>
          <w:sz w:val="22"/>
          <w:szCs w:val="22"/>
        </w:rPr>
        <w:t>docentes, debe mencionarse la función (coordinador, colaborador docente, experto invitado, etc.) y la cantidad de horas reloj que ha desempeñado como docente. En ambos certificados se sugiere agregar la siguiente leyenda: “esta actividad pertenece a la Red</w:t>
      </w:r>
      <w:r w:rsidR="00457FBC" w:rsidRPr="009C3E11">
        <w:rPr>
          <w:rFonts w:ascii="Arial Narrow" w:hAnsi="Arial Narrow"/>
          <w:sz w:val="22"/>
          <w:szCs w:val="22"/>
        </w:rPr>
        <w:t xml:space="preserve"> Nacional de Educación Continua</w:t>
      </w:r>
      <w:r w:rsidRPr="009C3E11">
        <w:rPr>
          <w:rFonts w:ascii="Arial Narrow" w:hAnsi="Arial Narrow"/>
          <w:sz w:val="22"/>
          <w:szCs w:val="22"/>
        </w:rPr>
        <w:t>“</w:t>
      </w:r>
      <w:r w:rsidR="00457FBC" w:rsidRPr="009C3E11">
        <w:rPr>
          <w:rFonts w:ascii="Arial Narrow" w:hAnsi="Arial Narrow"/>
          <w:sz w:val="22"/>
          <w:szCs w:val="22"/>
        </w:rPr>
        <w:t xml:space="preserve">. </w:t>
      </w:r>
    </w:p>
    <w:p w:rsidR="00707560" w:rsidRDefault="00707560" w:rsidP="00457FBC">
      <w:pPr>
        <w:tabs>
          <w:tab w:val="num" w:pos="561"/>
        </w:tabs>
        <w:ind w:left="142"/>
        <w:jc w:val="both"/>
        <w:rPr>
          <w:rFonts w:ascii="Arial Narrow" w:hAnsi="Arial Narrow"/>
          <w:sz w:val="22"/>
          <w:szCs w:val="22"/>
        </w:rPr>
      </w:pPr>
    </w:p>
    <w:p w:rsidR="00707560" w:rsidRPr="009C3E11" w:rsidRDefault="00707560" w:rsidP="00457FBC">
      <w:pPr>
        <w:numPr>
          <w:ilvl w:val="0"/>
          <w:numId w:val="1"/>
        </w:numPr>
        <w:tabs>
          <w:tab w:val="clear" w:pos="1123"/>
          <w:tab w:val="num" w:pos="561"/>
        </w:tabs>
        <w:ind w:left="142" w:firstLine="0"/>
        <w:jc w:val="both"/>
        <w:rPr>
          <w:rFonts w:ascii="Arial Narrow" w:hAnsi="Arial Narrow"/>
          <w:sz w:val="22"/>
          <w:szCs w:val="22"/>
        </w:rPr>
      </w:pPr>
      <w:r w:rsidRPr="009C3E11">
        <w:rPr>
          <w:rFonts w:ascii="Arial Narrow" w:hAnsi="Arial Narrow"/>
          <w:sz w:val="22"/>
          <w:szCs w:val="22"/>
        </w:rPr>
        <w:t>El aula y demás recursos físicos deben gestionarse administrativamente, por escrito y con suficiente anticipa</w:t>
      </w:r>
      <w:r w:rsidR="009C3E11" w:rsidRPr="009C3E11">
        <w:rPr>
          <w:rFonts w:ascii="Arial Narrow" w:hAnsi="Arial Narrow"/>
          <w:sz w:val="22"/>
          <w:szCs w:val="22"/>
        </w:rPr>
        <w:t xml:space="preserve">ción </w:t>
      </w:r>
      <w:r w:rsidRPr="009C3E11">
        <w:rPr>
          <w:rFonts w:ascii="Arial Narrow" w:hAnsi="Arial Narrow"/>
          <w:sz w:val="22"/>
          <w:szCs w:val="22"/>
        </w:rPr>
        <w:t xml:space="preserve">para poder organizar y distribuir adecuadamente las actividades, especialmente en la </w:t>
      </w:r>
      <w:r w:rsidR="009C3E11" w:rsidRPr="009C3E11">
        <w:rPr>
          <w:rFonts w:ascii="Arial Narrow" w:hAnsi="Arial Narrow"/>
          <w:sz w:val="22"/>
          <w:szCs w:val="22"/>
        </w:rPr>
        <w:t>Entidad Matriz</w:t>
      </w:r>
      <w:r w:rsidRPr="009C3E11">
        <w:rPr>
          <w:rFonts w:ascii="Arial Narrow" w:hAnsi="Arial Narrow"/>
          <w:sz w:val="22"/>
          <w:szCs w:val="22"/>
        </w:rPr>
        <w:t>.</w:t>
      </w:r>
    </w:p>
    <w:p w:rsidR="00707560" w:rsidRPr="009C3E11" w:rsidRDefault="00707560" w:rsidP="00457FBC">
      <w:pPr>
        <w:tabs>
          <w:tab w:val="num" w:pos="561"/>
        </w:tabs>
        <w:jc w:val="both"/>
        <w:rPr>
          <w:rFonts w:ascii="Arial Narrow" w:hAnsi="Arial Narrow"/>
          <w:sz w:val="22"/>
          <w:szCs w:val="22"/>
        </w:rPr>
      </w:pPr>
    </w:p>
    <w:p w:rsidR="00707560" w:rsidRPr="009C3E11" w:rsidRDefault="00707560" w:rsidP="00457FBC">
      <w:pPr>
        <w:tabs>
          <w:tab w:val="num" w:pos="561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9C3E11">
        <w:rPr>
          <w:rFonts w:ascii="Arial Narrow" w:hAnsi="Arial Narrow"/>
          <w:sz w:val="22"/>
          <w:szCs w:val="22"/>
        </w:rPr>
        <w:t>7)</w:t>
      </w:r>
      <w:r w:rsidRPr="009C3E11">
        <w:rPr>
          <w:rFonts w:ascii="Arial Narrow" w:hAnsi="Arial Narrow"/>
          <w:sz w:val="22"/>
          <w:szCs w:val="22"/>
        </w:rPr>
        <w:tab/>
        <w:t>Las situaciones no previstas en el presente reglamento, así como sus eventuales excepciones serán decididas por la Comisión Directiva de la Sociedad.</w:t>
      </w:r>
      <w:r w:rsidR="009C3E11" w:rsidRPr="009C3E11">
        <w:rPr>
          <w:rFonts w:ascii="Arial Narrow" w:hAnsi="Arial Narrow"/>
          <w:sz w:val="22"/>
          <w:szCs w:val="22"/>
        </w:rPr>
        <w:t xml:space="preserve"> </w:t>
      </w:r>
    </w:p>
    <w:p w:rsidR="00707560" w:rsidRPr="009C3E11" w:rsidRDefault="00707560" w:rsidP="00457FBC">
      <w:pPr>
        <w:tabs>
          <w:tab w:val="num" w:pos="561"/>
        </w:tabs>
        <w:ind w:left="142"/>
        <w:jc w:val="both"/>
        <w:rPr>
          <w:rFonts w:ascii="Arial Narrow" w:hAnsi="Arial Narrow"/>
          <w:sz w:val="22"/>
          <w:szCs w:val="22"/>
        </w:rPr>
      </w:pPr>
    </w:p>
    <w:p w:rsidR="00707560" w:rsidRPr="009C3E11" w:rsidRDefault="00707560" w:rsidP="00457FBC">
      <w:pPr>
        <w:tabs>
          <w:tab w:val="num" w:pos="561"/>
        </w:tabs>
        <w:ind w:left="142"/>
        <w:jc w:val="both"/>
        <w:rPr>
          <w:rFonts w:ascii="Arial Narrow" w:hAnsi="Arial Narrow"/>
          <w:sz w:val="22"/>
          <w:szCs w:val="22"/>
        </w:rPr>
      </w:pPr>
    </w:p>
    <w:p w:rsidR="00707560" w:rsidRPr="009C3E11" w:rsidRDefault="00707560" w:rsidP="00457FBC">
      <w:pPr>
        <w:tabs>
          <w:tab w:val="num" w:pos="561"/>
        </w:tabs>
        <w:ind w:left="142"/>
        <w:jc w:val="both"/>
        <w:rPr>
          <w:rFonts w:ascii="Arial Narrow" w:hAnsi="Arial Narrow"/>
          <w:sz w:val="22"/>
          <w:szCs w:val="22"/>
        </w:rPr>
      </w:pPr>
    </w:p>
    <w:p w:rsidR="00707560" w:rsidRPr="009C3E11" w:rsidRDefault="00707560" w:rsidP="009C3E11">
      <w:pPr>
        <w:tabs>
          <w:tab w:val="num" w:pos="561"/>
        </w:tabs>
        <w:jc w:val="both"/>
        <w:rPr>
          <w:rFonts w:ascii="Arial Narrow" w:hAnsi="Arial Narrow"/>
          <w:sz w:val="22"/>
          <w:szCs w:val="22"/>
        </w:rPr>
      </w:pPr>
    </w:p>
    <w:p w:rsidR="00707560" w:rsidRPr="009C3E11" w:rsidRDefault="00707560" w:rsidP="00457FBC">
      <w:pPr>
        <w:tabs>
          <w:tab w:val="num" w:pos="561"/>
        </w:tabs>
        <w:ind w:left="142"/>
        <w:jc w:val="both"/>
        <w:rPr>
          <w:rFonts w:ascii="Arial Narrow" w:hAnsi="Arial Narrow"/>
          <w:sz w:val="22"/>
          <w:szCs w:val="22"/>
        </w:rPr>
      </w:pPr>
    </w:p>
    <w:p w:rsidR="00707560" w:rsidRPr="009C3E11" w:rsidRDefault="00707560" w:rsidP="00457FBC">
      <w:pPr>
        <w:tabs>
          <w:tab w:val="num" w:pos="561"/>
        </w:tabs>
        <w:ind w:left="142"/>
        <w:jc w:val="both"/>
        <w:rPr>
          <w:rFonts w:ascii="Arial Narrow" w:hAnsi="Arial Narrow"/>
          <w:sz w:val="22"/>
          <w:szCs w:val="22"/>
        </w:rPr>
      </w:pPr>
    </w:p>
    <w:p w:rsidR="00707560" w:rsidRDefault="009C3E11" w:rsidP="00457FBC">
      <w:pPr>
        <w:tabs>
          <w:tab w:val="num" w:pos="561"/>
        </w:tabs>
        <w:ind w:left="142"/>
        <w:jc w:val="both"/>
        <w:rPr>
          <w:rFonts w:ascii="Arial Narrow" w:hAnsi="Arial Narrow"/>
          <w:b/>
          <w:i/>
          <w:sz w:val="22"/>
          <w:szCs w:val="22"/>
        </w:rPr>
      </w:pPr>
      <w:r w:rsidRPr="009C3E11">
        <w:rPr>
          <w:rFonts w:ascii="Arial Narrow" w:hAnsi="Arial Narrow"/>
          <w:sz w:val="22"/>
          <w:szCs w:val="22"/>
        </w:rPr>
        <w:t xml:space="preserve"> </w:t>
      </w:r>
      <w:r w:rsidR="00707560" w:rsidRPr="00BB3A0D">
        <w:rPr>
          <w:rFonts w:ascii="Arial Narrow" w:hAnsi="Arial Narrow"/>
          <w:b/>
          <w:i/>
          <w:sz w:val="22"/>
          <w:szCs w:val="22"/>
        </w:rPr>
        <w:t>Secretaria de Educación Continua</w:t>
      </w:r>
    </w:p>
    <w:p w:rsidR="00BB3A0D" w:rsidRPr="00BB3A0D" w:rsidRDefault="00BB3A0D" w:rsidP="00457FBC">
      <w:pPr>
        <w:tabs>
          <w:tab w:val="num" w:pos="561"/>
        </w:tabs>
        <w:ind w:left="142"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Sociedad Argentina de Pediatría</w:t>
      </w:r>
    </w:p>
    <w:sectPr w:rsidR="00BB3A0D" w:rsidRPr="00BB3A0D" w:rsidSect="00457FBC">
      <w:pgSz w:w="11907" w:h="16840" w:code="9"/>
      <w:pgMar w:top="1440" w:right="1080" w:bottom="1440" w:left="108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5135_"/>
      </v:shape>
    </w:pict>
  </w:numPicBullet>
  <w:abstractNum w:abstractNumId="0">
    <w:nsid w:val="0CA01A55"/>
    <w:multiLevelType w:val="hybridMultilevel"/>
    <w:tmpl w:val="EA40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44665"/>
    <w:multiLevelType w:val="hybridMultilevel"/>
    <w:tmpl w:val="A9ACB53A"/>
    <w:lvl w:ilvl="0">
      <w:start w:val="1"/>
      <w:numFmt w:val="decimal"/>
      <w:lvlText w:val="%1)"/>
      <w:lvlJc w:val="left"/>
      <w:pPr>
        <w:tabs>
          <w:tab w:val="num" w:pos="1123"/>
        </w:tabs>
        <w:ind w:left="1123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C67D3"/>
    <w:multiLevelType w:val="multilevel"/>
    <w:tmpl w:val="A9ACB53A"/>
    <w:lvl w:ilvl="0">
      <w:start w:val="1"/>
      <w:numFmt w:val="decimal"/>
      <w:lvlText w:val="%1)"/>
      <w:lvlJc w:val="left"/>
      <w:pPr>
        <w:tabs>
          <w:tab w:val="num" w:pos="1123"/>
        </w:tabs>
        <w:ind w:left="1123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1E522E"/>
    <w:multiLevelType w:val="hybridMultilevel"/>
    <w:tmpl w:val="39BEA0F6"/>
    <w:lvl w:ilvl="0" w:tplc="C218BE1E"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99A7DB4"/>
    <w:multiLevelType w:val="hybridMultilevel"/>
    <w:tmpl w:val="60725B8C"/>
    <w:lvl w:ilvl="0" w:tplc="2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157CE5"/>
    <w:rsid w:val="0006306B"/>
    <w:rsid w:val="00157CE5"/>
    <w:rsid w:val="00457FBC"/>
    <w:rsid w:val="00707560"/>
    <w:rsid w:val="009C3E11"/>
    <w:rsid w:val="00BB3A0D"/>
    <w:rsid w:val="00E613CA"/>
    <w:rsid w:val="00ED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 NACIONAL DE EDUCACIÓN CONTÍNUA</vt:lpstr>
    </vt:vector>
  </TitlesOfParts>
  <Company>-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NACIONAL DE EDUCACIÓN CONTÍNUA</dc:title>
  <dc:creator>-</dc:creator>
  <cp:lastModifiedBy>Guille</cp:lastModifiedBy>
  <cp:revision>2</cp:revision>
  <cp:lastPrinted>2004-08-19T14:35:00Z</cp:lastPrinted>
  <dcterms:created xsi:type="dcterms:W3CDTF">2014-06-11T13:23:00Z</dcterms:created>
  <dcterms:modified xsi:type="dcterms:W3CDTF">2014-06-11T13:23:00Z</dcterms:modified>
</cp:coreProperties>
</file>